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73" w:rsidRPr="00E73C73" w:rsidRDefault="00E73C73" w:rsidP="00E73C73">
      <w:pPr>
        <w:jc w:val="center"/>
        <w:rPr>
          <w:rFonts w:ascii="Times New Roman" w:hAnsi="Times New Roman" w:cs="Times New Roman"/>
          <w:sz w:val="32"/>
        </w:rPr>
      </w:pPr>
      <w:r w:rsidRPr="00E73C73"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721719A" wp14:editId="490FD9BE">
            <wp:simplePos x="0" y="0"/>
            <wp:positionH relativeFrom="margin">
              <wp:posOffset>-394970</wp:posOffset>
            </wp:positionH>
            <wp:positionV relativeFrom="margin">
              <wp:posOffset>366395</wp:posOffset>
            </wp:positionV>
            <wp:extent cx="1025525" cy="957580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 napis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30A" w:rsidRPr="00E73C73">
        <w:rPr>
          <w:rFonts w:ascii="Times New Roman" w:hAnsi="Times New Roman" w:cs="Times New Roman"/>
          <w:sz w:val="32"/>
        </w:rPr>
        <w:t xml:space="preserve">Serdecznie zapraszamy do udziału w </w:t>
      </w:r>
      <w:r w:rsidR="00797A0D" w:rsidRPr="00E73C73">
        <w:rPr>
          <w:rFonts w:ascii="Times New Roman" w:hAnsi="Times New Roman" w:cs="Times New Roman"/>
          <w:sz w:val="32"/>
        </w:rPr>
        <w:t>k</w:t>
      </w:r>
      <w:r w:rsidR="0027460F" w:rsidRPr="00E73C73">
        <w:rPr>
          <w:rFonts w:ascii="Times New Roman" w:hAnsi="Times New Roman" w:cs="Times New Roman"/>
          <w:sz w:val="32"/>
        </w:rPr>
        <w:t>onkurs</w:t>
      </w:r>
      <w:r w:rsidR="00C1230A" w:rsidRPr="00E73C73">
        <w:rPr>
          <w:rFonts w:ascii="Times New Roman" w:hAnsi="Times New Roman" w:cs="Times New Roman"/>
          <w:sz w:val="32"/>
        </w:rPr>
        <w:t>ie</w:t>
      </w:r>
      <w:r w:rsidR="0027460F" w:rsidRPr="00E73C73">
        <w:rPr>
          <w:rFonts w:ascii="Times New Roman" w:hAnsi="Times New Roman" w:cs="Times New Roman"/>
          <w:sz w:val="32"/>
        </w:rPr>
        <w:t xml:space="preserve"> plastyczny</w:t>
      </w:r>
      <w:r w:rsidR="00C1230A" w:rsidRPr="00E73C73">
        <w:rPr>
          <w:rFonts w:ascii="Times New Roman" w:hAnsi="Times New Roman" w:cs="Times New Roman"/>
          <w:sz w:val="32"/>
        </w:rPr>
        <w:t>m</w:t>
      </w:r>
      <w:r w:rsidRPr="00E73C73">
        <w:rPr>
          <w:rFonts w:ascii="Times New Roman" w:hAnsi="Times New Roman" w:cs="Times New Roman"/>
          <w:sz w:val="32"/>
        </w:rPr>
        <w:t xml:space="preserve"> na plakat </w:t>
      </w:r>
    </w:p>
    <w:p w:rsidR="00E73C73" w:rsidRPr="00FF4FEF" w:rsidRDefault="000D5233" w:rsidP="00FF4FEF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E73C73"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1AADBB2A" wp14:editId="15F206D6">
            <wp:simplePos x="0" y="0"/>
            <wp:positionH relativeFrom="margin">
              <wp:posOffset>5894070</wp:posOffset>
            </wp:positionH>
            <wp:positionV relativeFrom="margin">
              <wp:posOffset>427355</wp:posOffset>
            </wp:positionV>
            <wp:extent cx="906145" cy="895350"/>
            <wp:effectExtent l="0" t="0" r="825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91160_1606658026224119_544234169062009417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60F" w:rsidRPr="00E73C73">
        <w:rPr>
          <w:rFonts w:ascii="Times New Roman" w:hAnsi="Times New Roman" w:cs="Times New Roman"/>
          <w:b/>
          <w:color w:val="FF0000"/>
          <w:sz w:val="36"/>
        </w:rPr>
        <w:t>„</w:t>
      </w:r>
      <w:r>
        <w:rPr>
          <w:rFonts w:ascii="Times New Roman" w:hAnsi="Times New Roman" w:cs="Times New Roman"/>
          <w:b/>
          <w:color w:val="FF0000"/>
          <w:sz w:val="36"/>
        </w:rPr>
        <w:t>PIĘKNA NASZA, NIEPODLEGŁA</w:t>
      </w:r>
      <w:r w:rsidR="0027460F" w:rsidRPr="00E73C73">
        <w:rPr>
          <w:rFonts w:ascii="Times New Roman" w:hAnsi="Times New Roman" w:cs="Times New Roman"/>
          <w:b/>
          <w:color w:val="FF0000"/>
          <w:sz w:val="36"/>
        </w:rPr>
        <w:t>”</w:t>
      </w:r>
      <w:r w:rsidR="00755495" w:rsidRPr="00E73C73">
        <w:rPr>
          <w:b/>
          <w:noProof/>
          <w:color w:val="FF0000"/>
          <w:lang w:eastAsia="pl-PL"/>
        </w:rPr>
        <w:t xml:space="preserve"> </w:t>
      </w:r>
    </w:p>
    <w:p w:rsidR="00533E8A" w:rsidRPr="00D3353C" w:rsidRDefault="00533E8A" w:rsidP="00E73C73">
      <w:pPr>
        <w:tabs>
          <w:tab w:val="left" w:pos="0"/>
          <w:tab w:val="left" w:pos="80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D3353C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REGULAMIN KONKURSU</w:t>
      </w:r>
    </w:p>
    <w:p w:rsidR="00533E8A" w:rsidRPr="00533E8A" w:rsidRDefault="00533E8A" w:rsidP="00D3353C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u w:val="single"/>
          <w:lang w:eastAsia="pl-PL"/>
        </w:rPr>
        <w:t>Cele konkursu:</w:t>
      </w:r>
    </w:p>
    <w:p w:rsidR="00533E8A" w:rsidRPr="00755495" w:rsidRDefault="00533E8A" w:rsidP="00755495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rozwijanie zainteresowań artystycznych,</w:t>
      </w:r>
    </w:p>
    <w:p w:rsidR="00533E8A" w:rsidRPr="00533E8A" w:rsidRDefault="00533E8A" w:rsidP="00533E8A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rozwijanie wrażliwości estetycznej,</w:t>
      </w:r>
    </w:p>
    <w:p w:rsidR="00755495" w:rsidRPr="00335D4C" w:rsidRDefault="00533E8A" w:rsidP="00335D4C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możliwość skonfrontowania swoich umiejętności na tle grupy rówieśniczej,</w:t>
      </w:r>
    </w:p>
    <w:p w:rsidR="00755495" w:rsidRPr="00755495" w:rsidRDefault="00E73C73" w:rsidP="00755495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propagowanie wartości patriotycznych poprzez różne formy plastyczne</w:t>
      </w:r>
      <w:r w:rsidR="00755495" w:rsidRP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,</w:t>
      </w:r>
    </w:p>
    <w:p w:rsidR="00E73C73" w:rsidRDefault="00755495" w:rsidP="00755495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rozwijanie zainteresowań przyrodn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iczych</w:t>
      </w:r>
      <w:r w:rsid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i geograficznych,</w:t>
      </w:r>
    </w:p>
    <w:p w:rsidR="00755495" w:rsidRPr="00755495" w:rsidRDefault="00755495" w:rsidP="00755495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poszerzanie wiedzy </w:t>
      </w:r>
      <w:r w:rsidRP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i świadomości </w:t>
      </w:r>
      <w:r w:rsid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patriotycznej wśród uczniów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.</w:t>
      </w:r>
    </w:p>
    <w:p w:rsidR="00533E8A" w:rsidRPr="00533E8A" w:rsidRDefault="00533E8A" w:rsidP="00533E8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u w:val="single"/>
          <w:lang w:eastAsia="pl-PL"/>
        </w:rPr>
        <w:t>Uczestnicy:</w:t>
      </w:r>
    </w:p>
    <w:p w:rsidR="00533E8A" w:rsidRPr="00533E8A" w:rsidRDefault="00533E8A" w:rsidP="00533E8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Konkurs skierowany jest do</w:t>
      </w:r>
      <w:r w:rsidR="00474B8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uczniów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klas 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-III </w:t>
      </w:r>
      <w:r w:rsidR="00474B8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oraz 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IV-VIII Szkoły Podstawowej nr 30 w Bydgoszczy.</w:t>
      </w:r>
    </w:p>
    <w:p w:rsidR="00533E8A" w:rsidRPr="00533E8A" w:rsidRDefault="00533E8A" w:rsidP="00533E8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u w:val="single"/>
          <w:lang w:eastAsia="pl-PL"/>
        </w:rPr>
        <w:t>Warunki uczestnictwa:</w:t>
      </w:r>
    </w:p>
    <w:p w:rsidR="00533E8A" w:rsidRPr="00533E8A" w:rsidRDefault="00533E8A" w:rsidP="00533E8A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Zadaniem uczestników konkursu jest wykonanie pracy plas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tycznej</w:t>
      </w:r>
      <w:r w:rsid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w postaci plakatu zachęcającego do zwiedzania Polski,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  <w:r w:rsid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nawiązującego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do tematu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„</w:t>
      </w:r>
      <w:r w:rsidR="000D523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Piękna nasza, Niepodległa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”.</w:t>
      </w:r>
    </w:p>
    <w:p w:rsidR="00533E8A" w:rsidRPr="00533E8A" w:rsidRDefault="00533E8A" w:rsidP="00533E8A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Uczestnicy konkursu wykonują prace </w:t>
      </w:r>
      <w:r w:rsidR="003E7728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plastyczne </w:t>
      </w:r>
      <w:r w:rsidR="00D3353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dowolnymi technikami plastycznymi. 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Prace należy wykonać </w:t>
      </w:r>
      <w:r w:rsidR="00D3353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w formacie maksymalnie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A3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.</w:t>
      </w:r>
      <w:r w:rsidR="007E3D1B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W pracy obowiązkowo musi znaleźć się akcent patriotyczny.</w:t>
      </w:r>
    </w:p>
    <w:p w:rsidR="00533E8A" w:rsidRPr="00533E8A" w:rsidRDefault="00533E8A" w:rsidP="00533E8A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Prace powinny być wykonane indywidualnie i samodzielnie przez 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ucznia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.</w:t>
      </w:r>
      <w:bookmarkStart w:id="0" w:name="_GoBack"/>
      <w:bookmarkEnd w:id="0"/>
    </w:p>
    <w:p w:rsidR="00533E8A" w:rsidRPr="00533E8A" w:rsidRDefault="00533E8A" w:rsidP="00533E8A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Każdy uczestnik </w:t>
      </w:r>
      <w:r w:rsid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przynosi wykonaną pracę do </w:t>
      </w:r>
      <w:r w:rsidR="000D523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nauczycielek: Karoliny Karwasz lub Pauliny Olszewskiej (sala 6B</w:t>
      </w:r>
      <w:r w:rsidR="00E73C73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)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.</w:t>
      </w:r>
    </w:p>
    <w:p w:rsidR="00533E8A" w:rsidRPr="00533E8A" w:rsidRDefault="00E73C73" w:rsidP="00533E8A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Każda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praca</w:t>
      </w:r>
      <w:r w:rsidR="00533E8A"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musi zawierać metryczkę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umieszczoną z tyłu plakatu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z imieniem i nazwiskiem aut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ora oraz kl</w:t>
      </w:r>
      <w:r w:rsidR="00755495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asą, do której uczęszcza.</w:t>
      </w:r>
    </w:p>
    <w:p w:rsidR="00533E8A" w:rsidRPr="00533E8A" w:rsidRDefault="00533E8A" w:rsidP="00533E8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u w:val="single"/>
          <w:lang w:eastAsia="pl-PL"/>
        </w:rPr>
        <w:t>Termin dostarczenia prac:</w:t>
      </w:r>
    </w:p>
    <w:p w:rsidR="00533E8A" w:rsidRPr="00533E8A" w:rsidRDefault="00533E8A" w:rsidP="00D3353C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Prace należy </w:t>
      </w:r>
      <w:r w:rsidR="00FF4FEF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dostarczyć </w:t>
      </w:r>
      <w:r w:rsidR="00D3353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w nieprzekraczalnym terminie </w:t>
      </w:r>
      <w:r w:rsidR="00797A0D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do dnia </w:t>
      </w:r>
      <w:r w:rsidR="000D5233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30.11.2021 </w:t>
      </w:r>
      <w:r w:rsidR="00D3353C" w:rsidRPr="00D3353C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 r</w:t>
      </w:r>
      <w:r w:rsidR="00FF4F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33E8A" w:rsidRPr="00533E8A" w:rsidRDefault="00533E8A" w:rsidP="00533E8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u w:val="single"/>
          <w:lang w:eastAsia="pl-PL"/>
        </w:rPr>
        <w:t>Zasady przyznawania nagród:</w:t>
      </w:r>
    </w:p>
    <w:p w:rsidR="00533E8A" w:rsidRDefault="00533E8A" w:rsidP="00533E8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Rozstrzygniecie konkursu odbędzie się </w:t>
      </w:r>
      <w:r w:rsidR="000D5233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>3.12.2021</w:t>
      </w:r>
      <w:r w:rsidRPr="00C37063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 r.</w:t>
      </w:r>
      <w:r w:rsidR="00474B8C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 </w:t>
      </w:r>
      <w:r w:rsidR="00474B8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Prace będą oceniane w dwóch kategoriach: </w:t>
      </w:r>
    </w:p>
    <w:p w:rsidR="00474B8C" w:rsidRDefault="00474B8C" w:rsidP="00474B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3E7728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I </w:t>
      </w:r>
      <w:r w:rsidR="003E7728" w:rsidRPr="003E7728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>KATEGORIA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– 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uczniowie klas I-III (miejsce I, II, III i wyróżnienie)</w:t>
      </w:r>
    </w:p>
    <w:p w:rsidR="00474B8C" w:rsidRPr="00474B8C" w:rsidRDefault="00474B8C" w:rsidP="00474B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3E7728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 xml:space="preserve">II </w:t>
      </w:r>
      <w:r w:rsidR="003E7728" w:rsidRPr="003E7728">
        <w:rPr>
          <w:rFonts w:ascii="Times New Roman" w:eastAsia="Times New Roman" w:hAnsi="Times New Roman" w:cs="Times New Roman"/>
          <w:b/>
          <w:bCs/>
          <w:sz w:val="24"/>
          <w:szCs w:val="32"/>
          <w:lang w:eastAsia="pl-PL"/>
        </w:rPr>
        <w:t>KATEGORIA</w:t>
      </w:r>
      <w:r w:rsidR="003E7728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– uczniowie klas 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IV- VIII (miejsce I, II, III i wyróżnienie)</w:t>
      </w:r>
    </w:p>
    <w:p w:rsidR="00335D4C" w:rsidRDefault="00533E8A" w:rsidP="00FF4FE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Powołana przez organizatorów Komisja </w:t>
      </w:r>
      <w:r w:rsidR="00246986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z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decyduje o przyznaniu nagród. Nagrodzeni uczestnicy otrzymają nagrody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ufundowane </w:t>
      </w:r>
      <w:r w:rsidR="00FF4FEF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przez Radę Osiedla Górzyskowo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oraz</w:t>
      </w:r>
      <w:r w:rsidR="00D3353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dyplomy.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Zdjęcia nagrodzonych prac</w:t>
      </w:r>
      <w:r w:rsidRPr="00533E8A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będą zamieszczone na stronie internetowej szkoły</w:t>
      </w:r>
      <w:r w:rsidR="003E7728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oraz na szkolnym profilu Facebook</w:t>
      </w:r>
      <w:r w:rsidR="00FF4FEF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, powstanie również wystawa plakatów na holu szkolnym.</w:t>
      </w:r>
    </w:p>
    <w:p w:rsidR="00FF4FEF" w:rsidRDefault="00533E8A" w:rsidP="00FF4FEF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4D33A3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Zachęcamy do wzięcia udziału w</w:t>
      </w:r>
      <w:r w:rsidR="00FF4FEF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konkursie i życzymy powodzenia!</w:t>
      </w:r>
    </w:p>
    <w:p w:rsidR="00335D4C" w:rsidRDefault="00533E8A" w:rsidP="00FF4FEF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D3353C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pl-PL"/>
        </w:rPr>
        <w:t>Organizatorzy:</w:t>
      </w:r>
      <w:r w:rsidR="00335D4C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</w:p>
    <w:p w:rsidR="00335D4C" w:rsidRDefault="00FF4FEF" w:rsidP="00335D4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pl-PL"/>
        </w:rPr>
        <w:t>Karolina Karwasz</w:t>
      </w:r>
    </w:p>
    <w:p w:rsidR="00335D4C" w:rsidRPr="00335D4C" w:rsidRDefault="00D3353C" w:rsidP="003E77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pl-PL"/>
        </w:rPr>
        <w:t>Paulina Olszewska</w:t>
      </w:r>
    </w:p>
    <w:sectPr w:rsidR="00335D4C" w:rsidRPr="00335D4C" w:rsidSect="00D3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D16"/>
    <w:multiLevelType w:val="multilevel"/>
    <w:tmpl w:val="848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106"/>
    <w:multiLevelType w:val="multilevel"/>
    <w:tmpl w:val="499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C1609"/>
    <w:multiLevelType w:val="hybridMultilevel"/>
    <w:tmpl w:val="2676E73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5622FF7"/>
    <w:multiLevelType w:val="multilevel"/>
    <w:tmpl w:val="9A4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26512"/>
    <w:multiLevelType w:val="multilevel"/>
    <w:tmpl w:val="643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32001"/>
    <w:multiLevelType w:val="multilevel"/>
    <w:tmpl w:val="19F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978CF"/>
    <w:multiLevelType w:val="multilevel"/>
    <w:tmpl w:val="BACC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51EB0"/>
    <w:multiLevelType w:val="multilevel"/>
    <w:tmpl w:val="D65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0F"/>
    <w:rsid w:val="000D5233"/>
    <w:rsid w:val="0020053D"/>
    <w:rsid w:val="00246408"/>
    <w:rsid w:val="00246986"/>
    <w:rsid w:val="0027460F"/>
    <w:rsid w:val="00335D4C"/>
    <w:rsid w:val="003C2311"/>
    <w:rsid w:val="003E7728"/>
    <w:rsid w:val="00474B8C"/>
    <w:rsid w:val="004D33A3"/>
    <w:rsid w:val="00533E8A"/>
    <w:rsid w:val="00755495"/>
    <w:rsid w:val="00797A0D"/>
    <w:rsid w:val="007E3D1B"/>
    <w:rsid w:val="0088775A"/>
    <w:rsid w:val="008D3669"/>
    <w:rsid w:val="00C1230A"/>
    <w:rsid w:val="00C37063"/>
    <w:rsid w:val="00D3353C"/>
    <w:rsid w:val="00DD5148"/>
    <w:rsid w:val="00E73C73"/>
    <w:rsid w:val="00F36A83"/>
    <w:rsid w:val="00FD051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2020-10-27T16:19:00Z</cp:lastPrinted>
  <dcterms:created xsi:type="dcterms:W3CDTF">2021-11-08T19:04:00Z</dcterms:created>
  <dcterms:modified xsi:type="dcterms:W3CDTF">2021-11-08T19:05:00Z</dcterms:modified>
</cp:coreProperties>
</file>